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8A326A" w:rsidRPr="008A326A" w:rsidTr="008A326A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78B4" w:rsidRDefault="008D78B4" w:rsidP="008D78B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F3F3F"/>
                <w:sz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F3F3F"/>
                <w:sz w:val="20"/>
                <w:lang w:eastAsia="ru-RU"/>
              </w:rPr>
              <w:t>Современные аспекты профилактики и лечения кори</w:t>
            </w:r>
          </w:p>
          <w:p w:rsidR="008A326A" w:rsidRPr="008A326A" w:rsidRDefault="008A326A" w:rsidP="008D78B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</w:pPr>
            <w:proofErr w:type="gramStart"/>
            <w:r w:rsidRPr="008A326A">
              <w:rPr>
                <w:rFonts w:ascii="Tahoma" w:eastAsia="Times New Roman" w:hAnsi="Tahoma" w:cs="Tahoma"/>
                <w:b/>
                <w:bCs/>
                <w:color w:val="3F3F3F"/>
                <w:sz w:val="20"/>
                <w:lang w:eastAsia="ru-RU"/>
              </w:rPr>
              <w:t>Корь</w:t>
            </w:r>
            <w:r w:rsidRPr="008A326A">
              <w:rPr>
                <w:rFonts w:ascii="Tahoma" w:eastAsia="Times New Roman" w:hAnsi="Tahoma" w:cs="Tahoma"/>
                <w:color w:val="3F3F3F"/>
                <w:sz w:val="20"/>
                <w:lang w:eastAsia="ru-RU"/>
              </w:rPr>
              <w:t> </w:t>
            </w:r>
            <w:r w:rsidRPr="008A326A"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  <w:t>— вирусная болезнь, характеризующаяся лихорадкой, вялостью, слабостью, головными болями, мелкопятнистой сыпью, поражением конъюнктивы и насморком.</w:t>
            </w:r>
            <w:proofErr w:type="gramEnd"/>
          </w:p>
          <w:p w:rsidR="008A326A" w:rsidRPr="008A326A" w:rsidRDefault="008A326A" w:rsidP="008A326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</w:pPr>
            <w:r w:rsidRPr="008A326A"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  <w:t xml:space="preserve">Источником инфекции является только больной человек. Передача инфекции происходит воздушно-капельным путем. Лица, не болевшие корью и </w:t>
            </w:r>
            <w:proofErr w:type="spellStart"/>
            <w:r w:rsidRPr="008A326A"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  <w:t>непривитые</w:t>
            </w:r>
            <w:proofErr w:type="spellEnd"/>
            <w:r w:rsidRPr="008A326A"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  <w:t xml:space="preserve"> против нее, остаются высоко восприимчивыми к кори в течение всей жизни и могут заболеть в любом возрасте.</w:t>
            </w:r>
          </w:p>
          <w:p w:rsidR="008A326A" w:rsidRPr="008A326A" w:rsidRDefault="008A326A" w:rsidP="008A326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</w:pPr>
            <w:r w:rsidRPr="008A326A"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  <w:t>Иммунитет после перенесенной естественной коревой инфекции стойкий. Повторные заболевания корью встречаются редко. Иммунитет после прививок более кратковременный (через 10 лет после прививки лишь у 36% вакцинированных сохраняются защитные титры антител).</w:t>
            </w:r>
          </w:p>
          <w:p w:rsidR="008A326A" w:rsidRPr="008A326A" w:rsidRDefault="008A326A" w:rsidP="008A326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</w:pPr>
            <w:r w:rsidRPr="008A326A"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  <w:t>Инкубационный период длится 9—11 дней.</w:t>
            </w:r>
          </w:p>
          <w:p w:rsidR="008A326A" w:rsidRPr="008A326A" w:rsidRDefault="008A326A" w:rsidP="008A326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</w:pPr>
            <w:r w:rsidRPr="008A326A"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  <w:t>Начальный период характеризуется повышением температуры тела до 38—39</w:t>
            </w:r>
            <w:proofErr w:type="gramStart"/>
            <w:r w:rsidRPr="008A326A"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  <w:t>°С</w:t>
            </w:r>
            <w:proofErr w:type="gramEnd"/>
            <w:r w:rsidRPr="008A326A"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  <w:t>, разбитостью, общим недомоганием, понижением аппетита. Усиливается насморк, появляется грубый «лающий» кашель, резко выражено покраснение конъюнктив. Появляется коревая сыпь в виде мелких красных пятен, расположенных на слизистой оболочке мягкого и твердого неба. Эти пятна чаще локализуются на слизистой оболочке щек. Они представляют собой мелкие белесоватые, слегка возвышающиеся над уровнем слизистой оболочки пятнышки, окруженные узкой красноватой каемкой, и прочно сидят на слизистой оболочке. По внешнему виду напоминают манную крупу или отруби. В конце начального периода (3—4-й день) температура тела понижается, затем с появлением коревой сыпи вновь повышается до более высоких цифр. Общая интоксикация и поражение дыхательных путей усиливаются.</w:t>
            </w:r>
          </w:p>
          <w:p w:rsidR="008A326A" w:rsidRPr="008A326A" w:rsidRDefault="008A326A" w:rsidP="008A326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</w:pPr>
            <w:r w:rsidRPr="008A326A"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  <w:t xml:space="preserve">Элементы сыпи склонны к слиянию, образуя сложные фигуры с фестончатыми краями. Однако даже при самой густой сыпи можно обнаружить участки совершенно нормальной кожи. Через 3—4 дня элементы сыпи бледнеют, на их месте остаются буроватые пятна — пигментация, особенно выраженная и длительная при наличии геморрагических превращений сыпи. На месте сыпи в дальнейшем наблюдается отрубевидное шелушение (на лице и туловище). </w:t>
            </w:r>
            <w:proofErr w:type="gramStart"/>
            <w:r w:rsidRPr="008A326A"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  <w:t>Характерен выраженный конъюнктивит, иногда с гнойным отделяемым, склеивающим ресницы по утрам.</w:t>
            </w:r>
            <w:proofErr w:type="gramEnd"/>
            <w:r w:rsidRPr="008A326A"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  <w:t xml:space="preserve"> У некоторых больных отмечаются боли в животе, жидкий стул.</w:t>
            </w:r>
          </w:p>
          <w:p w:rsidR="008A326A" w:rsidRPr="008A326A" w:rsidRDefault="008A326A" w:rsidP="008A326A">
            <w:pPr>
              <w:spacing w:before="100" w:beforeAutospacing="1" w:after="100" w:afterAutospacing="1" w:line="240" w:lineRule="auto"/>
              <w:jc w:val="both"/>
              <w:outlineLvl w:val="1"/>
              <w:rPr>
                <w:rFonts w:ascii="Tahoma" w:eastAsia="Times New Roman" w:hAnsi="Tahoma" w:cs="Tahoma"/>
                <w:b/>
                <w:bCs/>
                <w:color w:val="3F3F3F"/>
                <w:sz w:val="21"/>
                <w:szCs w:val="21"/>
                <w:lang w:eastAsia="ru-RU"/>
              </w:rPr>
            </w:pPr>
            <w:r w:rsidRPr="008A326A">
              <w:rPr>
                <w:rFonts w:ascii="Tahoma" w:eastAsia="Times New Roman" w:hAnsi="Tahoma" w:cs="Tahoma"/>
                <w:b/>
                <w:bCs/>
                <w:color w:val="3F3F3F"/>
                <w:sz w:val="21"/>
                <w:szCs w:val="21"/>
                <w:lang w:eastAsia="ru-RU"/>
              </w:rPr>
              <w:t>Лечение кори</w:t>
            </w:r>
          </w:p>
          <w:p w:rsidR="008A326A" w:rsidRPr="008A326A" w:rsidRDefault="008A326A" w:rsidP="008A326A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</w:pPr>
            <w:r w:rsidRPr="008A326A"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  <w:t xml:space="preserve">Больных корью лечат дома. </w:t>
            </w:r>
            <w:r w:rsidR="008D78B4"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  <w:t>Госпитализации подлежат больные, имеющие осложнения кори</w:t>
            </w:r>
            <w:r w:rsidRPr="008A326A"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  <w:t>. Во время лихорадочного периода рекомендуется постельный режим. Койку ставят головным концом к окну, чтобы свет не попадал в глаза. Больному дают большое количество жидкости, фруктовых соков, витамины, при упорном сухом кашле — отхаркивающие средства. В глаза закапывают альбуцид 3—4 раза в день.</w:t>
            </w:r>
          </w:p>
          <w:p w:rsidR="00611DA0" w:rsidRDefault="008A326A" w:rsidP="004157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</w:pPr>
            <w:r w:rsidRPr="008A326A"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  <w:t>Надежным методом предупреждения кори является иммунизация живой вакциной. Прививка обеспечивает защитный эффект в течение около 15 лет.</w:t>
            </w:r>
          </w:p>
          <w:p w:rsidR="00611DA0" w:rsidRPr="00611DA0" w:rsidRDefault="008A326A" w:rsidP="004157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b/>
                <w:color w:val="3F3F3F"/>
                <w:sz w:val="20"/>
                <w:szCs w:val="20"/>
                <w:lang w:eastAsia="ru-RU"/>
              </w:rPr>
            </w:pPr>
            <w:r w:rsidRPr="008A326A"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  <w:t xml:space="preserve"> </w:t>
            </w:r>
            <w:r w:rsidRPr="00611DA0">
              <w:rPr>
                <w:rFonts w:ascii="Tahoma" w:eastAsia="Times New Roman" w:hAnsi="Tahoma" w:cs="Tahoma"/>
                <w:b/>
                <w:color w:val="3F3F3F"/>
                <w:sz w:val="20"/>
                <w:szCs w:val="20"/>
                <w:lang w:eastAsia="ru-RU"/>
              </w:rPr>
              <w:t xml:space="preserve">Живую вакцину не назначают беременным женщинам, больным туберкулезом, лейкозом, </w:t>
            </w:r>
            <w:proofErr w:type="spellStart"/>
            <w:r w:rsidRPr="00611DA0">
              <w:rPr>
                <w:rFonts w:ascii="Tahoma" w:eastAsia="Times New Roman" w:hAnsi="Tahoma" w:cs="Tahoma"/>
                <w:b/>
                <w:color w:val="3F3F3F"/>
                <w:sz w:val="20"/>
                <w:szCs w:val="20"/>
                <w:lang w:eastAsia="ru-RU"/>
              </w:rPr>
              <w:t>лимфомой</w:t>
            </w:r>
            <w:proofErr w:type="spellEnd"/>
            <w:r w:rsidRPr="00611DA0">
              <w:rPr>
                <w:rFonts w:ascii="Tahoma" w:eastAsia="Times New Roman" w:hAnsi="Tahoma" w:cs="Tahoma"/>
                <w:b/>
                <w:color w:val="3F3F3F"/>
                <w:sz w:val="20"/>
                <w:szCs w:val="20"/>
                <w:lang w:eastAsia="ru-RU"/>
              </w:rPr>
              <w:t xml:space="preserve">, а также ВИЧ-инфицированным. </w:t>
            </w:r>
          </w:p>
          <w:p w:rsidR="008A326A" w:rsidRDefault="008A326A" w:rsidP="004157AF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</w:pPr>
            <w:r w:rsidRPr="008A326A"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  <w:t xml:space="preserve">Первую вакцинацию проводят детям в возрасте около 1 года, вторую прививку делают детям в возрасте </w:t>
            </w:r>
            <w:r w:rsidR="004157AF"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  <w:t>6-7 лет.</w:t>
            </w:r>
          </w:p>
          <w:p w:rsidR="00611DA0" w:rsidRPr="008A326A" w:rsidRDefault="00611DA0" w:rsidP="00611DA0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3F3F3F"/>
                <w:sz w:val="20"/>
                <w:szCs w:val="20"/>
                <w:lang w:eastAsia="ru-RU"/>
              </w:rPr>
            </w:pPr>
          </w:p>
        </w:tc>
      </w:tr>
    </w:tbl>
    <w:p w:rsidR="004A2A48" w:rsidRPr="00611DA0" w:rsidRDefault="00A90C8B" w:rsidP="00A90C8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11DA0">
        <w:rPr>
          <w:rFonts w:ascii="Tahoma" w:hAnsi="Tahoma" w:cs="Tahoma"/>
          <w:sz w:val="20"/>
          <w:szCs w:val="20"/>
        </w:rPr>
        <w:t xml:space="preserve">По данным ВОЗ в странах Евросоюза с 2006 года осложнилась </w:t>
      </w:r>
      <w:proofErr w:type="spellStart"/>
      <w:r w:rsidRPr="00611DA0">
        <w:rPr>
          <w:rFonts w:ascii="Tahoma" w:hAnsi="Tahoma" w:cs="Tahoma"/>
          <w:sz w:val="20"/>
          <w:szCs w:val="20"/>
        </w:rPr>
        <w:t>эпидобстановка</w:t>
      </w:r>
      <w:proofErr w:type="spellEnd"/>
      <w:r w:rsidRPr="00611DA0">
        <w:rPr>
          <w:rFonts w:ascii="Tahoma" w:hAnsi="Tahoma" w:cs="Tahoma"/>
          <w:sz w:val="20"/>
          <w:szCs w:val="20"/>
        </w:rPr>
        <w:t xml:space="preserve"> по заболеваемости корью: зарегистрировано 21000 случаев заболевания. В Российской Федерации </w:t>
      </w:r>
      <w:r w:rsidR="001F064D" w:rsidRPr="00611DA0">
        <w:rPr>
          <w:rFonts w:ascii="Tahoma" w:hAnsi="Tahoma" w:cs="Tahoma"/>
          <w:sz w:val="20"/>
          <w:szCs w:val="20"/>
        </w:rPr>
        <w:t>произошел  рост заболеваемости корью в 2.5 раза по данным главного санитарного врача.</w:t>
      </w:r>
      <w:r w:rsidR="00B14B41" w:rsidRPr="00611DA0">
        <w:rPr>
          <w:rFonts w:ascii="Tahoma" w:hAnsi="Tahoma" w:cs="Tahoma"/>
          <w:sz w:val="20"/>
          <w:szCs w:val="20"/>
        </w:rPr>
        <w:t xml:space="preserve"> Среди заболевших взрослых более 70% не имели сведений о прививках.</w:t>
      </w:r>
    </w:p>
    <w:p w:rsidR="00B14B41" w:rsidRPr="00611DA0" w:rsidRDefault="00B14B41" w:rsidP="00A90C8B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gramStart"/>
      <w:r w:rsidRPr="00611DA0">
        <w:rPr>
          <w:rFonts w:ascii="Tahoma" w:hAnsi="Tahoma" w:cs="Tahoma"/>
          <w:sz w:val="20"/>
          <w:szCs w:val="20"/>
        </w:rPr>
        <w:t xml:space="preserve">Ввиду высокого риска  завоза инфекции, в целях обеспечения санитарно-эпидемиологического  благополучия проводится вакцинация всего населения против кори в соответствии с </w:t>
      </w:r>
      <w:r w:rsidRPr="00611DA0">
        <w:rPr>
          <w:rFonts w:ascii="Tahoma" w:hAnsi="Tahoma" w:cs="Tahoma"/>
          <w:sz w:val="20"/>
          <w:szCs w:val="20"/>
        </w:rPr>
        <w:lastRenderedPageBreak/>
        <w:t xml:space="preserve">Национальным календарем до 35-летнего возраста, </w:t>
      </w:r>
      <w:r w:rsidRPr="00611DA0">
        <w:rPr>
          <w:rFonts w:ascii="Tahoma" w:hAnsi="Tahoma" w:cs="Tahoma"/>
          <w:b/>
          <w:sz w:val="20"/>
          <w:szCs w:val="20"/>
        </w:rPr>
        <w:t xml:space="preserve">а также работников образования и медицинских работников без ограничения по возрасту </w:t>
      </w:r>
      <w:r w:rsidRPr="00611DA0">
        <w:rPr>
          <w:rFonts w:ascii="Tahoma" w:hAnsi="Tahoma" w:cs="Tahoma"/>
          <w:sz w:val="20"/>
          <w:szCs w:val="20"/>
        </w:rPr>
        <w:t>во исполнение приказа Министерств здравоохранения и образования  Новосибирской области от 04.07.2011 № 1071/1267/591 «О проведении профилактических прививок против кори</w:t>
      </w:r>
      <w:r w:rsidR="000D21BC" w:rsidRPr="00611DA0">
        <w:rPr>
          <w:rFonts w:ascii="Tahoma" w:hAnsi="Tahoma" w:cs="Tahoma"/>
          <w:sz w:val="20"/>
          <w:szCs w:val="20"/>
        </w:rPr>
        <w:t xml:space="preserve"> среди медицинских работников,</w:t>
      </w:r>
      <w:r w:rsidRPr="00611DA0">
        <w:rPr>
          <w:rFonts w:ascii="Tahoma" w:hAnsi="Tahoma" w:cs="Tahoma"/>
          <w:sz w:val="20"/>
          <w:szCs w:val="20"/>
        </w:rPr>
        <w:t xml:space="preserve"> работников образования</w:t>
      </w:r>
      <w:proofErr w:type="gramEnd"/>
      <w:r w:rsidRPr="00611DA0">
        <w:rPr>
          <w:rFonts w:ascii="Tahoma" w:hAnsi="Tahoma" w:cs="Tahoma"/>
          <w:sz w:val="20"/>
          <w:szCs w:val="20"/>
        </w:rPr>
        <w:t xml:space="preserve"> в Новосибирской области»</w:t>
      </w:r>
      <w:r w:rsidR="000D21BC" w:rsidRPr="00611DA0">
        <w:rPr>
          <w:rFonts w:ascii="Tahoma" w:hAnsi="Tahoma" w:cs="Tahoma"/>
          <w:sz w:val="20"/>
          <w:szCs w:val="20"/>
        </w:rPr>
        <w:t>.</w:t>
      </w:r>
    </w:p>
    <w:p w:rsidR="00611DA0" w:rsidRDefault="00611DA0" w:rsidP="00A90C8B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  <w:r w:rsidRPr="00611DA0"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В 2014 году в Новосибирске фиксировались случаи завоза кори, но инфекция не распространилась только благодаря плановой иммунизации нашего населения</w:t>
      </w:r>
      <w:r>
        <w:rPr>
          <w:rFonts w:ascii="Tahoma" w:eastAsia="Times New Roman" w:hAnsi="Tahoma" w:cs="Tahoma"/>
          <w:color w:val="3F3F3F"/>
          <w:sz w:val="20"/>
          <w:szCs w:val="20"/>
          <w:lang w:eastAsia="ru-RU"/>
        </w:rPr>
        <w:t>.</w:t>
      </w:r>
    </w:p>
    <w:p w:rsidR="001061A1" w:rsidRDefault="001061A1" w:rsidP="00A90C8B">
      <w:pPr>
        <w:spacing w:after="0" w:line="240" w:lineRule="auto"/>
        <w:rPr>
          <w:rFonts w:ascii="Tahoma" w:eastAsia="Times New Roman" w:hAnsi="Tahoma" w:cs="Tahoma"/>
          <w:color w:val="3F3F3F"/>
          <w:sz w:val="20"/>
          <w:szCs w:val="20"/>
          <w:lang w:eastAsia="ru-RU"/>
        </w:rPr>
      </w:pPr>
    </w:p>
    <w:p w:rsidR="00611DA0" w:rsidRPr="001061A1" w:rsidRDefault="00611DA0" w:rsidP="00A90C8B">
      <w:pPr>
        <w:spacing w:after="0" w:line="240" w:lineRule="auto"/>
        <w:rPr>
          <w:rFonts w:ascii="Tahoma" w:eastAsia="Times New Roman" w:hAnsi="Tahoma" w:cs="Tahoma"/>
          <w:b/>
          <w:color w:val="3F3F3F"/>
          <w:sz w:val="20"/>
          <w:szCs w:val="20"/>
          <w:lang w:eastAsia="ru-RU"/>
        </w:rPr>
      </w:pPr>
      <w:r w:rsidRPr="001061A1">
        <w:rPr>
          <w:rFonts w:ascii="Tahoma" w:eastAsia="Times New Roman" w:hAnsi="Tahoma" w:cs="Tahoma"/>
          <w:b/>
          <w:color w:val="3F3F3F"/>
          <w:sz w:val="20"/>
          <w:szCs w:val="20"/>
          <w:lang w:eastAsia="ru-RU"/>
        </w:rPr>
        <w:t>Все желающие, не имеющие сведений о прививках или перенесенном заболевании, могут обратиться в городскую поликлинику кабинет</w:t>
      </w:r>
      <w:r w:rsidR="001061A1" w:rsidRPr="001061A1">
        <w:rPr>
          <w:rFonts w:ascii="Tahoma" w:eastAsia="Times New Roman" w:hAnsi="Tahoma" w:cs="Tahoma"/>
          <w:b/>
          <w:color w:val="3F3F3F"/>
          <w:sz w:val="20"/>
          <w:szCs w:val="20"/>
          <w:lang w:eastAsia="ru-RU"/>
        </w:rPr>
        <w:t xml:space="preserve"> №</w:t>
      </w:r>
      <w:r w:rsidRPr="001061A1">
        <w:rPr>
          <w:rFonts w:ascii="Tahoma" w:eastAsia="Times New Roman" w:hAnsi="Tahoma" w:cs="Tahoma"/>
          <w:b/>
          <w:color w:val="3F3F3F"/>
          <w:sz w:val="20"/>
          <w:szCs w:val="20"/>
          <w:lang w:eastAsia="ru-RU"/>
        </w:rPr>
        <w:t>25</w:t>
      </w:r>
      <w:r w:rsidR="001061A1" w:rsidRPr="001061A1">
        <w:rPr>
          <w:rFonts w:ascii="Tahoma" w:eastAsia="Times New Roman" w:hAnsi="Tahoma" w:cs="Tahoma"/>
          <w:b/>
          <w:color w:val="3F3F3F"/>
          <w:sz w:val="20"/>
          <w:szCs w:val="20"/>
          <w:lang w:eastAsia="ru-RU"/>
        </w:rPr>
        <w:t xml:space="preserve"> с 8-00 до 16-00 ежедневно, кроме субботы и воскресенья.</w:t>
      </w:r>
    </w:p>
    <w:p w:rsidR="001061A1" w:rsidRPr="001061A1" w:rsidRDefault="001061A1" w:rsidP="00A90C8B">
      <w:pPr>
        <w:spacing w:after="0" w:line="240" w:lineRule="auto"/>
        <w:rPr>
          <w:rFonts w:ascii="Tahoma" w:eastAsia="Times New Roman" w:hAnsi="Tahoma" w:cs="Tahoma"/>
          <w:b/>
          <w:color w:val="3F3F3F"/>
          <w:sz w:val="20"/>
          <w:szCs w:val="20"/>
          <w:lang w:eastAsia="ru-RU"/>
        </w:rPr>
      </w:pPr>
    </w:p>
    <w:sectPr w:rsidR="001061A1" w:rsidRPr="001061A1" w:rsidSect="004A2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26A"/>
    <w:rsid w:val="000C4E8A"/>
    <w:rsid w:val="000D21BC"/>
    <w:rsid w:val="001061A1"/>
    <w:rsid w:val="001F064D"/>
    <w:rsid w:val="004157AF"/>
    <w:rsid w:val="004A2A48"/>
    <w:rsid w:val="00611DA0"/>
    <w:rsid w:val="006642CA"/>
    <w:rsid w:val="008A326A"/>
    <w:rsid w:val="008D78B4"/>
    <w:rsid w:val="009D5BF7"/>
    <w:rsid w:val="00A90C8B"/>
    <w:rsid w:val="00B14B41"/>
    <w:rsid w:val="00C9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48"/>
  </w:style>
  <w:style w:type="paragraph" w:styleId="1">
    <w:name w:val="heading 1"/>
    <w:basedOn w:val="a"/>
    <w:link w:val="10"/>
    <w:uiPriority w:val="9"/>
    <w:qFormat/>
    <w:rsid w:val="008A3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32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32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A3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26A"/>
    <w:rPr>
      <w:b/>
      <w:bCs/>
    </w:rPr>
  </w:style>
  <w:style w:type="character" w:customStyle="1" w:styleId="apple-converted-space">
    <w:name w:val="apple-converted-space"/>
    <w:basedOn w:val="a0"/>
    <w:rsid w:val="008A326A"/>
  </w:style>
  <w:style w:type="character" w:styleId="a5">
    <w:name w:val="Hyperlink"/>
    <w:basedOn w:val="a0"/>
    <w:uiPriority w:val="99"/>
    <w:semiHidden/>
    <w:unhideWhenUsed/>
    <w:rsid w:val="008A3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3545">
          <w:marLeft w:val="-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Оператор</cp:lastModifiedBy>
  <cp:revision>6</cp:revision>
  <dcterms:created xsi:type="dcterms:W3CDTF">2013-08-15T00:32:00Z</dcterms:created>
  <dcterms:modified xsi:type="dcterms:W3CDTF">2014-07-30T01:47:00Z</dcterms:modified>
</cp:coreProperties>
</file>